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FC-610 AI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60mm, PAL, 10° FoV, 640x512,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KI-basierte Videoanalysefunktionen</w:t>
      </w:r>
    </w:p>
    <w:p>
      <w:pPr>
        <w:pStyle w:val="p2Style"/>
      </w:pPr>
      <w:r>
        <w:rPr>
          <w:rStyle w:val="textStyle"/>
        </w:rPr>
        <w:t xml:space="preserve">Geolokalisierung des Ziels für Übergabe an PTZ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H.265,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FC610AI9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Mastbefestigungskit, für FLIR FC-Serie,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FC-WALL-00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Wandbefestigungskit,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2026-10-19T05:19:46+00:00</dcterms:created>
  <dcterms:modified xsi:type="dcterms:W3CDTF">2026-10-19T05:19:46+00:00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