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 AI V/F Kompatibel mi QNV-C6083R/C8083R/C9083R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