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SBD-137WMA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Adapter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Kamera: QNV-C8083R/C9083R</w:t>
      </w:r>
    </w:p>
    <w:p>
      <w:pPr>
        <w:pStyle w:val="p2Style"/>
      </w:pPr>
      <w:r>
        <w:rPr>
          <w:rStyle w:val="textStyle"/>
        </w:rPr>
        <w:t xml:space="preserve">Halterung: SBP-137WMW(1)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SBD-137WMA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2026-05-27T03:15:35+00:00</dcterms:created>
  <dcterms:modified xsi:type="dcterms:W3CDTF">2026-05-27T03:15:35+00:00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