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SBD-137WMA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Kamera: QNV-C8083R/C9083R</w:t>
      </w:r>
    </w:p>
    <w:p>
      <w:pPr>
        <w:pStyle w:val="p2Style"/>
      </w:pPr>
      <w:r>
        <w:rPr>
          <w:rStyle w:val="textStyle"/>
        </w:rPr>
        <w:t xml:space="preserve">Halterung: SBP-137WMW(1)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SBD-137WMA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2026-07-11T04:54:24+00:00</dcterms:created>
  <dcterms:modified xsi:type="dcterms:W3CDTF">2026-07-11T04:54:24+00:00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