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SBD-137WMA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Kamera: QNV-C8083R/C9083R</w:t>
      </w:r>
    </w:p>
    <w:p>
      <w:pPr>
        <w:pStyle w:val="p2Style"/>
      </w:pPr>
      <w:r>
        <w:rPr>
          <w:rStyle w:val="textStyle"/>
        </w:rPr>
        <w:t xml:space="preserve">Halterung: SBP-137WMW(1)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SBD-137WMA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2026-08-25T06:09:10+00:00</dcterms:created>
  <dcterms:modified xsi:type="dcterms:W3CDTF">2026-08-25T06:09:10+00:00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