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SBD-110GP1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Adapter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QNV-C8011R/C8012/C9011R, QND-6011/6021/,</w:t>
      </w:r>
    </w:p>
    <w:p>
      <w:pPr>
        <w:pStyle w:val="p2Style"/>
      </w:pPr>
      <w:r>
        <w:rPr>
          <w:rStyle w:val="textStyle"/>
        </w:rPr>
        <w:t xml:space="preserve">QND-8011/8021, QNE-8011R, QNF-8010/9010,</w:t>
      </w:r>
    </w:p>
    <w:p>
      <w:pPr>
        <w:pStyle w:val="p2Style"/>
      </w:pPr>
      <w:r>
        <w:rPr>
          <w:rStyle w:val="textStyle"/>
        </w:rPr>
        <w:t xml:space="preserve">QND-6012R(1)/6022R(1)/7012R/7022R,</w:t>
      </w:r>
    </w:p>
    <w:p>
      <w:pPr>
        <w:pStyle w:val="p2Style"/>
      </w:pPr>
      <w:r>
        <w:rPr>
          <w:rStyle w:val="textStyle"/>
        </w:rPr>
        <w:t xml:space="preserve">LND-6012R/6022R, ANE-L6012R/L7012R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SBD-110GP1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2026-10-07T09:22:23+00:00</dcterms:created>
  <dcterms:modified xsi:type="dcterms:W3CDTF">2026-10-07T09:22:23+00:00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