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238066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WV-S22500-V3L1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S-Serie, 5MP@30fps, 2,9-9mm AI, IK10, IR, in,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5MP</w:t>
      </w:r>
    </w:p>
    <w:p>
      <w:pPr>
        <w:pStyle w:val="p2Style"/>
      </w:pPr>
      <w:r>
        <w:rPr>
          <w:rStyle w:val="textStyle"/>
        </w:rPr>
        <w:t xml:space="preserve">Intelligente Automatik (mit AI-Engine)</w:t>
      </w:r>
    </w:p>
    <w:p>
      <w:pPr>
        <w:pStyle w:val="p2Style"/>
      </w:pPr>
      <w:r>
        <w:rPr>
          <w:rStyle w:val="textStyle"/>
        </w:rPr>
        <w:t xml:space="preserve">Super Dynamic 132dB</w:t>
      </w:r>
    </w:p>
    <w:p>
      <w:pPr>
        <w:pStyle w:val="p2Style"/>
      </w:pPr>
      <w:r>
        <w:rPr>
          <w:rStyle w:val="textStyle"/>
        </w:rPr>
        <w:t xml:space="preserve">Farbige Nachtsicht (0,05 bis 0,07 lx)</w:t>
      </w:r>
    </w:p>
    <w:p>
      <w:pPr>
        <w:pStyle w:val="p2Style"/>
      </w:pPr>
      <w:r>
        <w:rPr>
          <w:rStyle w:val="textStyle"/>
        </w:rPr>
        <w:t xml:space="preserve">Smart Coding (mit AI-Engine)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Vandalismusgeschützt (IK10)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0,05 Lux bei F1,3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3072x1728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33 - 105°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2,9 - 9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4582619071498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WV-S22500-V3L1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WV-CR1S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WV-S22xxL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schwarz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schwarz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WV-QDC200C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WV-X(S)22xx clear,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WV-QEM100-B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U Series Varifocal-Lens, Domes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in Komb. Mit WV-QWL500-B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WV-U2532L, WV-U2542L, WV-X25xx in Komb.,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2026-07-21T10:06:48+00:00</dcterms:created>
  <dcterms:modified xsi:type="dcterms:W3CDTF">2026-07-21T10:06:48+00:00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