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 Panomera® S/W 8 Support and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Support-Leistungen des Support Level Premium für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60 Monate Lizenz für das Update der neuronalen Netze für die Objektklassifikation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</w:t>
      </w:r>
    </w:p>
    <w:p>
      <w:pPr>
        <w:pStyle w:val="p2Style"/>
      </w:pPr>
      <w:r>
        <w:rPr>
          <w:rStyle w:val="textStyle"/>
        </w:rPr>
        <w:t xml:space="preserve">60 Monate Erweiterung der Bring-in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2026-07-21T10:26:31+00:00</dcterms:created>
  <dcterms:modified xsi:type="dcterms:W3CDTF">2026-07-21T10:26:31+00:00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