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Breakout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Kabelpeitsche mit 1x Audio Line IN, 1x Audio Line OUT, 2x Kontakt IN, 2x Kontakt OUT, 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Audio IN</w:t>
      </w:r>
    </w:p>
    <w:p>
      <w:pPr>
        <w:pStyle w:val="p2Style"/>
      </w:pPr>
      <w:r>
        <w:rPr>
          <w:rStyle w:val="textStyle"/>
        </w:rPr>
        <w:t xml:space="preserve">1x Audio OUT</w:t>
      </w:r>
    </w:p>
    <w:p>
      <w:pPr>
        <w:pStyle w:val="p2Style"/>
      </w:pPr>
      <w:r>
        <w:rPr>
          <w:rStyle w:val="textStyle"/>
        </w:rPr>
        <w:t xml:space="preserve">2x Kontakt IN</w:t>
      </w:r>
    </w:p>
    <w:p>
      <w:pPr>
        <w:pStyle w:val="p2Style"/>
      </w:pPr>
      <w:r>
        <w:rPr>
          <w:rStyle w:val="textStyle"/>
        </w:rPr>
        <w:t xml:space="preserve">2x Kontakt OUT</w:t>
      </w:r>
    </w:p>
    <w:p>
      <w:pPr>
        <w:pStyle w:val="p2Style"/>
      </w:pPr>
      <w:r>
        <w:rPr>
          <w:rStyle w:val="textStyle"/>
        </w:rPr>
        <w:t xml:space="preserve">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