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Air Blast Charger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Versorgungssystem für Druckluft zur Reinigung des Frontglases von bis zu vier Panomera® S 4/8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Pressluft ca. 8 Bar</w:t>
      </w:r>
    </w:p>
    <w:p>
      <w:pPr>
        <w:pStyle w:val="p2Style"/>
      </w:pPr>
      <w:r>
        <w:rPr>
          <w:rStyle w:val="textStyle"/>
        </w:rPr>
        <w:t xml:space="preserve">Druckluftleitung optional</w:t>
      </w:r>
    </w:p>
    <w:p>
      <w:pPr>
        <w:pStyle w:val="p2Style"/>
      </w:pPr>
      <w:r>
        <w:rPr>
          <w:rStyle w:val="textStyle"/>
        </w:rPr>
        <w:t xml:space="preserve">Kompatibel mit bis zu vier Panomera S 4/8 Systemen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Compressed Air Line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Druckluftleitung für den Anschluss einer Panomera® S 4/8 mit Air Blast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Compressed Air Line 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Druckluftleitung für den Anschluss einer Panomera® S 4/8 mit Air Blast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Montage des Panomera® Air Blast Charger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 für die Reinigung des Frontglases mit Druckluft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