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Panomera® S8 115/30 DN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Multifocal-Sensorsystem, 115 MPe, 30 fps, H.265, Tag/Nacht, UWDR, Deep AI Objektklassifizierung, EdgeAnalytics AI Apps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Multifocal-Sensorsystem, 115 Megapixel effektiv</w:t>
      </w:r>
    </w:p>
    <w:p>
      <w:pPr>
        <w:pStyle w:val="p2Style"/>
      </w:pPr>
      <w:r>
        <w:rPr>
          <w:rStyle w:val="textStyle"/>
        </w:rPr>
        <w:t xml:space="preserve">30 fps bei voller Auflösung, H.265, 130 dB UWDR</w:t>
      </w:r>
    </w:p>
    <w:p>
      <w:pPr>
        <w:pStyle w:val="p2Style"/>
      </w:pPr>
      <w:r>
        <w:rPr>
          <w:rStyle w:val="textStyle"/>
        </w:rPr>
        <w:t xml:space="preserve">Horizontales Blickfeld: 30°, Vertikales Blickfeld: 52°</w:t>
      </w:r>
    </w:p>
    <w:p>
      <w:pPr>
        <w:pStyle w:val="p2Style"/>
      </w:pPr>
      <w:r>
        <w:rPr>
          <w:rStyle w:val="textStyle"/>
        </w:rPr>
        <w:t xml:space="preserve">Auflösung von 125 px/m auf bis zu 124 m</w:t>
      </w:r>
    </w:p>
    <w:p>
      <w:pPr>
        <w:pStyle w:val="p2Style"/>
      </w:pPr>
      <w:r>
        <w:rPr>
          <w:rStyle w:val="textStyle"/>
        </w:rPr>
        <w:t xml:space="preserve">Deep AI Objektklassifizierung, EdgeAnalytics AI Apps</w:t>
      </w:r>
    </w:p>
    <w:p>
      <w:pPr>
        <w:pStyle w:val="p2Style"/>
      </w:pPr>
      <w:r>
        <w:rPr>
          <w:rStyle w:val="textStyle"/>
        </w:rPr>
        <w:t xml:space="preserve">Virtuelle PTZs</w:t>
      </w:r>
    </w:p>
    <w:p>
      <w:pPr>
        <w:pStyle w:val="p2Style"/>
      </w:pPr>
      <w:r>
        <w:rPr>
          <w:rStyle w:val="textStyle"/>
        </w:rPr>
        <w:t xml:space="preserve">IP69 Gehäuse mit integrierter Heizung</w:t>
      </w:r>
    </w:p>
    <w:p>
      <w:pPr>
        <w:pStyle w:val="p2Style"/>
      </w:pPr>
      <w:r>
        <w:rPr>
          <w:rStyle w:val="textStyle"/>
        </w:rPr>
        <w:t xml:space="preserve">Volle Integration in das Mountera Montagekonzept</w:t>
      </w:r>
    </w:p>
    <w:p>
      <w:pPr>
        <w:pStyle w:val="p2Style"/>
      </w:pPr>
      <w:r>
        <w:rPr>
          <w:rStyle w:val="textStyle"/>
        </w:rPr>
        <w:t xml:space="preserve">NDAA / DSGVO konform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UWDR, 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008786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Panomera S8 Topline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2026-10-19T15:44:34+00:00</dcterms:created>
  <dcterms:modified xsi:type="dcterms:W3CDTF">2026-10-19T15:44:34+00:00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