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TP3827 CLEAR DOME COVER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klar, 10er-Pack,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Vormontierte transparente Kuppel</w:t>
      </w:r>
    </w:p>
    <w:p>
      <w:pPr>
        <w:pStyle w:val="p2Style"/>
      </w:pPr>
      <w:r>
        <w:rPr>
          <w:rStyle w:val="textStyle"/>
        </w:rPr>
        <w:t xml:space="preserve">Weiße Dome-Abdeckung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