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CENTER 1Y ELIC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zur Audioverwaltung über mehrere Standorte hinweg, Lizenzlaufzeit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Zentrale Steuerung von Tausenden von Standorten</w:t>
      </w:r>
    </w:p>
    <w:p>
      <w:pPr>
        <w:pStyle w:val="p2Style"/>
      </w:pPr>
      <w:r>
        <w:rPr>
          <w:rStyle w:val="textStyle"/>
        </w:rPr>
        <w:t xml:space="preserve">Planung über mehrere Standorte hinweg</w:t>
      </w:r>
    </w:p>
    <w:p>
      <w:pPr>
        <w:pStyle w:val="p2Style"/>
      </w:pPr>
      <w:r>
        <w:rPr>
          <w:rStyle w:val="textStyle"/>
        </w:rPr>
        <w:t xml:space="preserve">Überwachung des Systemzustands</w:t>
      </w:r>
    </w:p>
    <w:p>
      <w:pPr>
        <w:pStyle w:val="p2Style"/>
      </w:pPr>
      <w:r>
        <w:rPr>
          <w:rStyle w:val="textStyle"/>
        </w:rPr>
        <w:t xml:space="preserve">Individuell anpassbare Benutzerberechtigungen</w:t>
      </w:r>
    </w:p>
    <w:p>
      <w:pPr>
        <w:pStyle w:val="p2Style"/>
      </w:pPr>
      <w:r>
        <w:rPr>
          <w:rStyle w:val="textStyle"/>
        </w:rPr>
        <w:t xml:space="preserve">Integrierter sicherer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2026-08-16T15:48:14+00:00</dcterms:created>
  <dcterms:modified xsi:type="dcterms:W3CDTF">2026-08-16T15:48:14+00:00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