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T92F10 OUTDOOR HOUSING 6PCS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den Außenbereich, mit integrierter Heizung und Lüfter, 6er-Pack,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 geeignet</w:t>
      </w:r>
    </w:p>
    <w:p>
      <w:pPr>
        <w:pStyle w:val="p2Style"/>
      </w:pPr>
      <w:r>
        <w:rPr>
          <w:rStyle w:val="textStyle"/>
        </w:rPr>
        <w:t xml:space="preserve">Mit integrierter Heizung und integriertem Lüfter</w:t>
      </w:r>
    </w:p>
    <w:p>
      <w:pPr>
        <w:pStyle w:val="p2Style"/>
      </w:pPr>
      <w:r>
        <w:rPr>
          <w:rStyle w:val="textStyle"/>
        </w:rPr>
        <w:t xml:space="preserve">Geschützt gegen Regen und Staub</w:t>
      </w:r>
    </w:p>
    <w:p>
      <w:pPr>
        <w:pStyle w:val="p2Style"/>
      </w:pPr>
      <w:r>
        <w:rPr>
          <w:rStyle w:val="textStyle"/>
        </w:rPr>
        <w:t xml:space="preserve">Schlagschutz</w:t>
      </w:r>
    </w:p>
    <w:p>
      <w:pPr>
        <w:pStyle w:val="p2Style"/>
      </w:pPr>
      <w:r>
        <w:rPr>
          <w:rStyle w:val="textStyle"/>
        </w:rPr>
        <w:t xml:space="preserve">Wechselstromversorgung für Gehäuse und Kamera</w:t>
      </w:r>
    </w:p>
    <w:p>
      <w:pPr>
        <w:pStyle w:val="p2Style"/>
      </w:pPr>
      <w:r>
        <w:rPr>
          <w:rStyle w:val="textStyle"/>
        </w:rPr>
        <w:t xml:space="preserve">Im 6er-Pack erhältlich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T94X01A WALL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AXIS T92F10,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T94Y01G POLE MOUNT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für AXIS T92F10, 6er-Pack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2026-09-13T22:39:44+00:00</dcterms:created>
  <dcterms:modified xsi:type="dcterms:W3CDTF">2026-09-13T22:39:44+00:00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