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BODY WORN 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Body Worn Live-Lizenz, Streaming live, gültig für 1 Jahr,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24-Stunden-Datenspeicherung</w:t>
      </w:r>
    </w:p>
    <w:p>
      <w:pPr>
        <w:pStyle w:val="p2Style"/>
      </w:pPr>
      <w:r>
        <w:rPr>
          <w:rStyle w:val="textStyle"/>
        </w:rPr>
        <w:t xml:space="preserve">End-to-End-Verschlüsselung</w:t>
      </w:r>
    </w:p>
    <w:p>
      <w:pPr>
        <w:pStyle w:val="p2Style"/>
      </w:pPr>
      <w:r>
        <w:rPr>
          <w:rStyle w:val="textStyle"/>
        </w:rPr>
        <w:t xml:space="preserve">Abruf von Datenlücken</w:t>
      </w:r>
    </w:p>
    <w:p>
      <w:pPr>
        <w:pStyle w:val="p2Style"/>
      </w:pPr>
      <w:r>
        <w:rPr>
          <w:rStyle w:val="textStyle"/>
        </w:rPr>
        <w:t xml:space="preserve">Funktioniert unabhängig von VMS oder EMS</w:t>
      </w:r>
    </w:p>
    <w:p>
      <w:pPr>
        <w:pStyle w:val="p2Style"/>
      </w:pPr>
      <w:r>
        <w:rPr>
          <w:rStyle w:val="textStyle"/>
        </w:rPr>
        <w:t xml:space="preserve">Bestätigung des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2026-10-19T07:03:57+00:00</dcterms:created>
  <dcterms:modified xsi:type="dcterms:W3CDTF">2026-10-19T07:03:57+00:00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