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M4215-LV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Tag/Nacht, 3,5-6,6mm, 1080p, HDMI-Out, Audio, IK08,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2 MP</w:t>
      </w:r>
    </w:p>
    <w:p>
      <w:pPr>
        <w:pStyle w:val="p2Style"/>
      </w:pPr>
      <w:r>
        <w:rPr>
          <w:rStyle w:val="textStyle"/>
        </w:rPr>
        <w:t xml:space="preserve">Auflösung 1920x1080 Pixel</w:t>
      </w:r>
    </w:p>
    <w:p>
      <w:pPr>
        <w:pStyle w:val="p2Style"/>
      </w:pPr>
      <w:r>
        <w:rPr>
          <w:rStyle w:val="textStyle"/>
        </w:rPr>
        <w:t xml:space="preserve">Vario-Fokus-Objektiv mit fernsteuerbarer Zoomfunktion und Remote-Fokus</w:t>
      </w:r>
    </w:p>
    <w:p>
      <w:pPr>
        <w:pStyle w:val="p2Style"/>
      </w:pPr>
      <w:r>
        <w:rPr>
          <w:rStyle w:val="textStyle"/>
        </w:rPr>
        <w:t xml:space="preserve">Lightfinder, WDR und OptimizedIR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HDMI-Ausgang zum Anschließen öffentlicher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3,5 - 6,6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M42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SMOKED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M42-V/-LV,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TM3207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TM3817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Dome- Abdeckung, für AXIS M42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TM4201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für AXIS- Kameras der M42-Serie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2026-06-18T01:57:42+00:00</dcterms:created>
  <dcterms:modified xsi:type="dcterms:W3CDTF">2026-06-18T01:57:42+00:00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