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T6112 MKII AUDIO AND I/O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I/O Audio Modul, 2-Wege-Audio, Mikrofon, konfigurierbare Bitrate,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Fügt ein Mikrofon und E/A zu Axis Kameras hinzu</w:t>
      </w:r>
    </w:p>
    <w:p>
      <w:pPr>
        <w:pStyle w:val="p2Style"/>
      </w:pPr>
      <w:r>
        <w:rPr>
          <w:rStyle w:val="textStyle"/>
        </w:rPr>
        <w:t xml:space="preserve">Keine zusätzliche IP-Adresse erforderlich</w:t>
      </w:r>
    </w:p>
    <w:p>
      <w:pPr>
        <w:pStyle w:val="p2Style"/>
      </w:pPr>
      <w:r>
        <w:rPr>
          <w:rStyle w:val="textStyle"/>
        </w:rPr>
        <w:t xml:space="preserve">Ein Stream für Audio und Video</w:t>
      </w:r>
    </w:p>
    <w:p>
      <w:pPr>
        <w:pStyle w:val="p2Style"/>
      </w:pPr>
      <w:r>
        <w:rPr>
          <w:rStyle w:val="textStyle"/>
        </w:rPr>
        <w:t xml:space="preserve">Sofort nach Installation einsatzbereit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7331021079342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2026-09-21T11:02:47+00:00</dcterms:created>
  <dcterms:modified xsi:type="dcterms:W3CDTF">2026-09-21T11:02:47+00:00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