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IND-55M2812MTA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Turret, 2880x1620, Tag/Nacht, WDR, AI, 2,8-12mm, IR, Weißlicht,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SmartSens CMOS-Sensor,</w:t>
      </w:r>
    </w:p>
    <w:p>
      <w:pPr>
        <w:pStyle w:val="p2Style"/>
      </w:pPr>
      <w:r>
        <w:rPr>
          <w:rStyle w:val="textStyle"/>
        </w:rPr>
        <w:t xml:space="preserve">Maximale Auflösung 2880x1620 Pixel, 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 und Weißlicht 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Warmlicht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135x126,5mm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 IR|ca. 25m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Sensor SC500AI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16,6 - 74,5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7,8 - 36,9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3,7 - 18,3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42,8 - 185,1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Bildrotation für um 90° gedreht montierte Kameras, Durchgangszählung (CC), Eindringen (Intrusion), Eindringen (PID),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Karte),E-Mail,HTTP,FTP,TCP,UDP,Rote und Blaue- Blinklichter,Alarm Ausgang,Cloud  Upload,Sirene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93±3dB max., eingebauter Lautsprecher,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113 - 35°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 (16:9) @ H.265,2592x1520 (16:9) @  H.264,2304x1296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4260229840566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2026-11-01T02:58:02+00:00</dcterms:created>
  <dcterms:modified xsi:type="dcterms:W3CDTF">2026-11-01T02:58:02+00:00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