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237387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Essence Security Simulationskanister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Kanister zum Testen des Installationsstandorts batteriebetrieben (2 CR123A)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MyShield Simulationskanister</w:t>
      </w:r>
    </w:p>
    <w:p>
      <w:pPr>
        <w:pStyle w:val="p2Style"/>
      </w:pPr>
      <w:r>
        <w:rPr>
          <w:rStyle w:val="textStyle"/>
        </w:rPr>
        <w:t xml:space="preserve">Wird für den Betrieb ohne Rauchkartusche benötigt</w:t>
      </w:r>
    </w:p>
    <w:p>
      <w:pPr>
        <w:pStyle w:val="p2Style"/>
      </w:pPr>
      <w:r>
        <w:rPr>
          <w:rStyle w:val="textStyle"/>
        </w:rPr>
        <w:t xml:space="preserve">Ideal zum Testen des Installationsstandortes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Installateur Kanister (mit Signal)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MyShield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Essence Security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2026-05-19T12:27:32+00:00</dcterms:created>
  <dcterms:modified xsi:type="dcterms:W3CDTF">2026-05-19T12:27:32+00:00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