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00SW0240-XXY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NMS-OnGuard Gateway 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Gateway-Software, die Senstar Network Manager (NM) mit OnGuard 7.6 und 8.0 verbindet</w:t>
      </w:r>
    </w:p>
    <w:p>
      <w:pPr>
        <w:pStyle w:val="p2Style"/>
      </w:pPr>
      <w:r>
        <w:rPr>
          <w:rStyle w:val="textStyle"/>
        </w:rPr>
        <w:t xml:space="preserve">Lizenziert die NMS-OnGuard Gateway-Verbindung an bis zu 10 NMs oder redundante NM-Paare</w:t>
      </w:r>
    </w:p>
    <w:p>
      <w:pPr>
        <w:pStyle w:val="p2Style"/>
      </w:pPr>
      <w:r>
        <w:rPr>
          <w:rStyle w:val="textStyle"/>
        </w:rPr>
        <w:t xml:space="preserve">Benötigt separat erworbenen Senstar Network Manager 00FG0220</w:t>
      </w:r>
    </w:p>
    <w:p>
      <w:pPr>
        <w:pStyle w:val="p2Style"/>
      </w:pPr>
      <w:r>
        <w:rPr>
          <w:rStyle w:val="textStyle"/>
        </w:rPr>
        <w:t xml:space="preserve">Erfordert das von LenelS2 erhältliche "Zubehör-Add-On für Senstar NMS"</w:t>
      </w:r>
    </w:p>
    <w:p>
      <w:pPr>
        <w:pStyle w:val="p2Style"/>
      </w:pPr>
      <w:r>
        <w:rPr>
          <w:rStyle w:val="textStyle"/>
        </w:rPr>
        <w:t xml:space="preserve">Außerdem muss eine OnGuard-Lizenz SWG-1450 für jedes OnGuard Intrusion Detection Panel angeschlossen werden, das über LenelS2 erhältlich ist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00SW0240-XXY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2026-11-01T22:01:06+00:00</dcterms:created>
  <dcterms:modified xsi:type="dcterms:W3CDTF">2026-11-01T22:01:06+00:00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