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S9301 Camera 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Desktop Terminal PC, AXIS Camera Station Client, Dual Monitor 4K UHD,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 und kompakte Lösung</w:t>
      </w:r>
    </w:p>
    <w:p>
      <w:pPr>
        <w:pStyle w:val="p2Style"/>
      </w:pPr>
      <w:r>
        <w:rPr>
          <w:rStyle w:val="textStyle"/>
        </w:rPr>
        <w:t xml:space="preserve">Unterstützt bis zu zwei 4K-Monitore</w:t>
      </w:r>
    </w:p>
    <w:p>
      <w:pPr>
        <w:pStyle w:val="p2Style"/>
      </w:pPr>
      <w:r>
        <w:rPr>
          <w:rStyle w:val="textStyle"/>
        </w:rPr>
        <w:t xml:space="preserve">Clientsoftware AXIS Camera Station im Lieferumfang enthalten</w:t>
      </w:r>
    </w:p>
    <w:p>
      <w:pPr>
        <w:pStyle w:val="p2Style"/>
      </w:pPr>
      <w:r>
        <w:rPr>
          <w:rStyle w:val="textStyle"/>
        </w:rPr>
        <w:t xml:space="preserve">Umfangreicher Support und 5-jährige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7331021081772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02693-002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2026-06-28T19:56:46+00:00</dcterms:created>
  <dcterms:modified xsi:type="dcterms:W3CDTF">2026-06-28T19:56:46+00:00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