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237251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SeeEyes SC-IPU601R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1-Kanal-IP Empfänger, PoE über UTP, High Power (70W) ,Hohe Reichweite bis 800m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1-Kanal-IP + PoE über UTP Empfänger</w:t>
      </w:r>
    </w:p>
    <w:p>
      <w:pPr>
        <w:pStyle w:val="p2Style"/>
      </w:pPr>
      <w:r>
        <w:rPr>
          <w:rStyle w:val="textStyle"/>
        </w:rPr>
        <w:t xml:space="preserve">PoE++ (IEEE 802.3af/at/bt, max 70W</w:t>
      </w:r>
    </w:p>
    <w:p>
      <w:pPr>
        <w:pStyle w:val="p2Style"/>
      </w:pPr>
      <w:r>
        <w:rPr>
          <w:rStyle w:val="textStyle"/>
        </w:rPr>
        <w:t xml:space="preserve">Übertragungsreichweite: 100Mbps bis 500m</w:t>
      </w:r>
    </w:p>
    <w:p>
      <w:pPr>
        <w:pStyle w:val="p2Style"/>
      </w:pPr>
      <w:r>
        <w:rPr>
          <w:rStyle w:val="textStyle"/>
        </w:rPr>
        <w:t xml:space="preserve">Übertragungsreichweite: 10Mbps bis 800m</w:t>
      </w:r>
    </w:p>
    <w:p>
      <w:pPr>
        <w:pStyle w:val="p2Style"/>
      </w:pPr>
      <w:r>
        <w:rPr>
          <w:rStyle w:val="textStyle"/>
        </w:rPr>
        <w:t xml:space="preserve">Unterstützt Auto MDI/MDIX-Funktion</w:t>
      </w:r>
    </w:p>
    <w:p>
      <w:pPr>
        <w:pStyle w:val="p2Style"/>
      </w:pPr>
      <w:r>
        <w:rPr>
          <w:rStyle w:val="textStyle"/>
        </w:rPr>
        <w:t xml:space="preserve">Stromübertragung mit automatischer Leistungsdiagnostik</w:t>
      </w:r>
    </w:p>
    <w:p>
      <w:pPr>
        <w:pStyle w:val="p2Style"/>
      </w:pPr>
      <w:r>
        <w:rPr>
          <w:rStyle w:val="textStyle"/>
        </w:rPr>
        <w:t xml:space="preserve">Eingebauter Überspannungsschutz</w:t>
      </w:r>
    </w:p>
    <w:p>
      <w:pPr>
        <w:pStyle w:val="p2Style"/>
      </w:pPr>
      <w:r>
        <w:rPr>
          <w:rStyle w:val="textStyle"/>
        </w:rPr>
        <w:t xml:space="preserve">Netzteil im Lieferumfang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SC-IPU601R + 56V 2A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SC-IPU601T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1-Kanal-IP Transmitter, Sender PoE über UTP, High Power (70W), Hohe Reichweite bis 800m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2026-08-09T07:00:11+00:00</dcterms:created>
  <dcterms:modified xsi:type="dcterms:W3CDTF">2026-08-09T07:00:11+00:00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