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E5004-16A PSA. Verlängert die Hardwaregarantie &amp; Software M&amp;S um 2 weitere 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