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F9114-B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Barebone,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Kompakte Barebone-Haupteinheit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