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F4105-LRE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2,8mm, 111°, IR,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Unauffälliger Mini-Kuppelsensor mit IR</w:t>
      </w:r>
    </w:p>
    <w:p>
      <w:pPr>
        <w:pStyle w:val="p2Style"/>
      </w:pPr>
      <w:r>
        <w:rPr>
          <w:rStyle w:val="textStyle"/>
        </w:rPr>
        <w:t xml:space="preserve">Horizontales Sichtfeld 111°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IP66/IP67, IP6K9K, IK10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2026-05-17T18:06:23+00:00</dcterms:created>
  <dcterms:modified xsi:type="dcterms:W3CDTF">2026-05-17T18:06:23+00:00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