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TD8901 SFP+ MODULE LC.LR.X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Glasfaser, Single- Mode, LC.LR.X, 1310nm, bis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 km</w:t>
      </w:r>
    </w:p>
    <w:p>
      <w:pPr>
        <w:pStyle w:val="p2Style"/>
      </w:pPr>
      <w:r>
        <w:rPr>
          <w:rStyle w:val="textStyle"/>
        </w:rPr>
        <w:t xml:space="preserve">Single-Mode-Glasfaser</w:t>
      </w:r>
    </w:p>
    <w:p>
      <w:pPr>
        <w:pStyle w:val="p2Style"/>
      </w:pPr>
      <w:r>
        <w:rPr>
          <w:rStyle w:val="textStyle"/>
        </w:rPr>
        <w:t xml:space="preserve">Für den industriellen Einsatz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Entspricht SFP+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2026-06-12T11:41:40+00:00</dcterms:created>
  <dcterms:modified xsi:type="dcterms:W3CDTF">2026-06-12T11:41:40+00:00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