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TF9902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Oberflächen Montage, mit Zugentlastung, für F91-Serie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Eingebaute Kabelzugentlastung</w:t>
      </w:r>
    </w:p>
    <w:p>
      <w:pPr>
        <w:pStyle w:val="p2Style"/>
      </w:pPr>
      <w:r>
        <w:rPr>
          <w:rStyle w:val="textStyle"/>
        </w:rPr>
        <w:t xml:space="preserve">Montageplatte und Schrauben im Lieferumfang enthalten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2026-09-30T17:02:22+00:00</dcterms:created>
  <dcterms:modified xsi:type="dcterms:W3CDTF">2026-09-30T17:02:22+00:00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