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TW1906 BATTERY REPLACEMENT KIT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Ersatzakku und Werkzeug für AXIS W100 und W101,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Lithium-Ionen Akku mit 3.600 mAh</w:t>
      </w:r>
    </w:p>
    <w:p>
      <w:pPr>
        <w:pStyle w:val="p2Style"/>
      </w:pPr>
      <w:r>
        <w:rPr>
          <w:rStyle w:val="textStyle"/>
        </w:rPr>
        <w:t xml:space="preserve">Werkzeuge und Schrauben im Lieferumfang enthalten</w:t>
      </w:r>
    </w:p>
    <w:p>
      <w:pPr>
        <w:pStyle w:val="p2Style"/>
      </w:pPr>
      <w:r>
        <w:rPr>
          <w:rStyle w:val="textStyle"/>
        </w:rPr>
        <w:t xml:space="preserve">Im 5-er-Pack erhältlich</w:t>
      </w:r>
    </w:p>
    <w:p>
      <w:pPr>
        <w:pStyle w:val="p2Style"/>
      </w:pPr>
      <w:r>
        <w:rPr>
          <w:rStyle w:val="textStyle"/>
        </w:rPr>
        <w:t xml:space="preserve">1-jährige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2026-06-19T09:19:21+00:00</dcterms:created>
  <dcterms:modified xsi:type="dcterms:W3CDTF">2026-06-19T09:19:21+00:00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