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A1210-B NETWORK DOOR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Barebone, 1x Tür, 2x Leser, Wiegand,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Vollständige Steuerung für eine Tür</w:t>
      </w:r>
    </w:p>
    <w:p>
      <w:pPr>
        <w:pStyle w:val="p2Style"/>
      </w:pPr>
      <w:r>
        <w:rPr>
          <w:rStyle w:val="textStyle"/>
        </w:rPr>
        <w:t xml:space="preserve">Flexible Installationsoptionen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textStyle"/>
        </w:rPr>
        <w:t xml:space="preserve">Barebone-Version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TA1801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A1210-B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2026-06-17T06:13:56+00:00</dcterms:created>
  <dcterms:modified xsi:type="dcterms:W3CDTF">2026-06-17T06:13:56+00:00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