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SBM-4343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Standfuß, kompatibel mit SMT-4343, SMT- 3234,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Tischständer für Hanwha Monitor</w:t>
      </w:r>
    </w:p>
    <w:p>
      <w:pPr>
        <w:pStyle w:val="p2Style"/>
      </w:pPr>
      <w:r>
        <w:rPr>
          <w:rStyle w:val="textStyle"/>
        </w:rPr>
        <w:t xml:space="preserve">Kompatibel mit SMT-4343, SMT- 3234, SMT-3240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Befestigung 100x100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2026-07-30T01:34:55+00:00</dcterms:created>
  <dcterms:modified xsi:type="dcterms:W3CDTF">2026-07-30T01:34:55+00:00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