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TM3815-E DOME SMOKED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ausgewählte AXIS M32 Kameras,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textStyle"/>
        </w:rPr>
        <w:t xml:space="preserve">Anti-Kratz-Beschichtung</w:t>
      </w:r>
    </w:p>
    <w:p>
      <w:pPr>
        <w:pStyle w:val="p2Style"/>
      </w:pPr>
      <w:r>
        <w:rPr>
          <w:rStyle w:val="textStyle"/>
        </w:rPr>
        <w:t xml:space="preserve">Verbirgt die Ausrichtung der Kamera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2026-10-19T09:58:56+00:00</dcterms:created>
  <dcterms:modified xsi:type="dcterms:W3CDTF">2026-10-19T09:58:56+00:00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