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P1465-LE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WDR, 3-9mm, H.265,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OptimizedIR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Zwei Objektivvarianten</w:t>
      </w:r>
    </w:p>
    <w:p>
      <w:pPr>
        <w:pStyle w:val="p2Style"/>
      </w:pPr>
      <w:r>
        <w:rPr>
          <w:rStyle w:val="textStyle"/>
        </w:rPr>
        <w:t xml:space="preserve">IP66/67, NEMA 4X und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F1,7,50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TP1804-E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Frontscheibe, Kit, für ausgewählte Kameras der AXIS P14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2026-06-05T18:34:44+00:00</dcterms:created>
  <dcterms:modified xsi:type="dcterms:W3CDTF">2026-06-05T18:34:44+00:00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