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SMT-3240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32" (81,3cm) LED Monitor, 4K UHD (3840x2160), 60Hz, HDMI, DisplayPort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32" UHD Monitor, unterstützt bis zu 3840x2160@60Hz</w:t>
      </w:r>
    </w:p>
    <w:p>
      <w:pPr>
        <w:pStyle w:val="p2Style"/>
      </w:pPr>
      <w:r>
        <w:rPr>
          <w:rStyle w:val="textStyle"/>
        </w:rPr>
        <w:t xml:space="preserve">Helligkeit 300 cd/m² (typisch)</w:t>
      </w:r>
    </w:p>
    <w:p>
      <w:pPr>
        <w:pStyle w:val="p2Style"/>
      </w:pPr>
      <w:r>
        <w:rPr>
          <w:rStyle w:val="textStyle"/>
        </w:rPr>
        <w:t xml:space="preserve">Kontrast 700:1(Min) 1000:1 (typisch)</w:t>
      </w:r>
    </w:p>
    <w:p>
      <w:pPr>
        <w:pStyle w:val="p2Style"/>
      </w:pPr>
      <w:r>
        <w:rPr>
          <w:rStyle w:val="textStyle"/>
        </w:rPr>
        <w:t xml:space="preserve">Betrachtungswinkel (H/V) : 178°/178°</w:t>
      </w:r>
    </w:p>
    <w:p>
      <w:pPr>
        <w:pStyle w:val="p2Style"/>
      </w:pPr>
      <w:r>
        <w:rPr>
          <w:rStyle w:val="textStyle"/>
        </w:rPr>
        <w:t xml:space="preserve">Reaktionszeit 14ms (typisch)</w:t>
      </w:r>
    </w:p>
    <w:p>
      <w:pPr>
        <w:pStyle w:val="p2Style"/>
      </w:pPr>
      <w:r>
        <w:rPr>
          <w:rStyle w:val="textStyle"/>
        </w:rPr>
        <w:t xml:space="preserve">Video-Eingang HDMI, DP</w:t>
      </w:r>
    </w:p>
    <w:p>
      <w:pPr>
        <w:pStyle w:val="p2Style"/>
      </w:pPr>
      <w:r>
        <w:rPr>
          <w:rStyle w:val="textStyle"/>
        </w:rPr>
        <w:t xml:space="preserve">Rahmenloses Design mit Monitorständer</w:t>
      </w:r>
    </w:p>
    <w:p>
      <w:pPr>
        <w:pStyle w:val="p2Style"/>
      </w:pPr>
      <w:r>
        <w:rPr>
          <w:rStyle w:val="textStyle"/>
        </w:rPr>
        <w:t xml:space="preserve">Lebensdauer des Panels ca. 30.000 Stunden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SMT-3240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2026-06-05T21:01:14+00:00</dcterms:created>
  <dcterms:modified xsi:type="dcterms:W3CDTF">2026-06-05T21:01:14+00:00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