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PRM, inkl.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