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TQ6812-E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Ausrüstung für AXIS Q6100-E Netzwerk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Eigenständige Installation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Inkl. RJ45-Push-Pull-Anschluss</w:t>
      </w:r>
    </w:p>
    <w:p>
      <w:pPr>
        <w:pStyle w:val="p2Style"/>
      </w:pPr>
      <w:r>
        <w:rPr>
          <w:rStyle w:val="textStyle"/>
        </w:rPr>
        <w:t xml:space="preserve">Thermoplastische Abdeckung</w:t>
      </w:r>
    </w:p>
    <w:p>
      <w:pPr>
        <w:pStyle w:val="p2Style"/>
      </w:pPr>
      <w:r>
        <w:rPr>
          <w:rStyle w:val="textStyle"/>
        </w:rPr>
        <w:t xml:space="preserve">Inkl. Anschlussstecker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2026-07-09T16:41:53+00:00</dcterms:created>
  <dcterms:modified xsi:type="dcterms:W3CDTF">2026-07-09T16:41:53+00:00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