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SC-HLR01P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Signal Repeater bis zu 200m (1.5G), PoC,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HD-SDI Signal Repeater</w:t>
      </w:r>
    </w:p>
    <w:p>
      <w:pPr>
        <w:pStyle w:val="p2Style"/>
      </w:pPr>
      <w:r>
        <w:rPr>
          <w:rStyle w:val="textStyle"/>
        </w:rPr>
        <w:t xml:space="preserve">Reichweitenverlängerung bis zu 200 m (HD:1.5G) über RG-6</w:t>
      </w:r>
    </w:p>
    <w:p>
      <w:pPr>
        <w:pStyle w:val="p2Style"/>
      </w:pPr>
      <w:r>
        <w:rPr>
          <w:rStyle w:val="textStyle"/>
        </w:rPr>
        <w:t xml:space="preserve">150 m über RG-59</w:t>
      </w:r>
    </w:p>
    <w:p>
      <w:pPr>
        <w:pStyle w:val="p2Style"/>
      </w:pPr>
      <w:r>
        <w:rPr>
          <w:rStyle w:val="textStyle"/>
        </w:rPr>
        <w:t xml:space="preserve">Stromversorgung über Koaxial (PoC)</w:t>
      </w:r>
    </w:p>
    <w:p>
      <w:pPr>
        <w:pStyle w:val="p2Style"/>
      </w:pPr>
      <w:r>
        <w:rPr>
          <w:rStyle w:val="textStyle"/>
        </w:rPr>
        <w:t xml:space="preserve">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SC-HLR01P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2026-06-25T05:23:32+00:00</dcterms:created>
  <dcterms:modified xsi:type="dcterms:W3CDTF">2026-06-25T05:23:32+00:00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