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TM2802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Frontausrüstung für Kameras der AXIS M20-Serie, schwarzer Abdeckring mit Fenster, u.a.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Kit enthalten:</w:t>
      </w:r>
    </w:p>
    <w:p>
      <w:pPr>
        <w:pStyle w:val="p2Style"/>
      </w:pPr>
      <w:r>
        <w:rPr>
          <w:rStyle w:val="textStyle"/>
        </w:rPr>
        <w:t xml:space="preserve">Schwarzer Abdeckring</w:t>
      </w:r>
    </w:p>
    <w:p>
      <w:pPr>
        <w:pStyle w:val="p2Style"/>
      </w:pPr>
      <w:r>
        <w:rPr>
          <w:rStyle w:val="textStyle"/>
        </w:rPr>
        <w:t xml:space="preserve">Fensterbaugruppe</w:t>
      </w:r>
    </w:p>
    <w:p>
      <w:pPr>
        <w:pStyle w:val="p2Style"/>
      </w:pPr>
      <w:r>
        <w:rPr>
          <w:rStyle w:val="textStyle"/>
        </w:rPr>
        <w:t xml:space="preserve">mit Dichtungszylinder</w:t>
      </w:r>
    </w:p>
    <w:p>
      <w:pPr>
        <w:pStyle w:val="p2Style"/>
      </w:pPr>
      <w:r>
        <w:rPr>
          <w:rStyle w:val="textStyle"/>
        </w:rPr>
        <w:t xml:space="preserve">Infrarotfilter mit Lichtführung</w:t>
      </w:r>
    </w:p>
    <w:p>
      <w:pPr>
        <w:pStyle w:val="p2Style"/>
      </w:pPr>
      <w:r>
        <w:rPr>
          <w:rStyle w:val="textStyle"/>
        </w:rPr>
        <w:t xml:space="preserve">Fensterdichtung und Fenster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2026-06-30T05:44:03+00:00</dcterms:created>
  <dcterms:modified xsi:type="dcterms:W3CDTF">2026-06-30T05:44:03+00:00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