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Evidence Locker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Auswertung von Festplatten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Liest ganze Recorder Festplatten ein (Beweissicherung)</w:t>
      </w:r>
    </w:p>
    <w:p>
      <w:pPr>
        <w:pStyle w:val="p2Style"/>
      </w:pPr>
      <w:r>
        <w:rPr>
          <w:rStyle w:val="textStyle"/>
        </w:rPr>
        <w:t xml:space="preserve">Dient zum abspielen der gesicherten Aufzeichnung</w:t>
      </w:r>
    </w:p>
    <w:p>
      <w:pPr>
        <w:pStyle w:val="p2Style"/>
      </w:pPr>
      <w:r>
        <w:rPr>
          <w:rStyle w:val="textStyle"/>
        </w:rPr>
        <w:t xml:space="preserve">Gesicherte Aufzeichnung kann exportiert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2026-06-08T18:49:42+00:00</dcterms:created>
  <dcterms:modified xsi:type="dcterms:W3CDTF">2026-06-08T18:49:42+00:00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