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236135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APS-90-Outdoor KZR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Klassifikation, Zonen, Video Recording, IP65 Outdoor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Außenbreich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30qm</w:t>
      </w:r>
    </w:p>
    <w:p>
      <w:pPr>
        <w:pStyle w:val="p2Style"/>
      </w:pPr>
      <w:r>
        <w:rPr>
          <w:rStyle w:val="textStyle"/>
        </w:rPr>
        <w:t xml:space="preserve">Lizenzen: Klassifikation, Zonenüberwachung, Video Recording</w:t>
      </w:r>
    </w:p>
    <w:p>
      <w:pPr>
        <w:pStyle w:val="p2Style"/>
      </w:pPr>
      <w:r>
        <w:rPr>
          <w:rStyle w:val="textStyle"/>
        </w:rPr>
        <w:t xml:space="preserve">Für Einbauhöhen von 2-6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IP65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Frontblende, 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APS-90-Outdoor KZR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APS-90E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APS-90-Outdoor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APS-90E-Outdoor, verwendet M12 anstatt RJ45 Stecker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2026-07-14T01:06:01+00:00</dcterms:created>
  <dcterms:modified xsi:type="dcterms:W3CDTF">2026-07-14T01:06:01+00:00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