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für AXIS P32-VE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