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235923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APS-180E W ZRL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Objektliste, Video Recording,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64qm</w:t>
      </w:r>
    </w:p>
    <w:p>
      <w:pPr>
        <w:pStyle w:val="p2Style"/>
      </w:pPr>
      <w:r>
        <w:rPr>
          <w:rStyle w:val="textStyle"/>
        </w:rPr>
        <w:t xml:space="preserve">Lizenzen: Zonenüberwachung, Video Recording, Objektliste</w:t>
      </w:r>
    </w:p>
    <w:p>
      <w:pPr>
        <w:pStyle w:val="p2Style"/>
      </w:pPr>
      <w:r>
        <w:rPr>
          <w:rStyle w:val="textStyle"/>
        </w:rPr>
        <w:t xml:space="preserve">Für Einbauhöhen von 3-9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APS-180E W ZRL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APS-180E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APS-180E,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APS-180E Unterputz-Einbausatz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Unterputz-Einbausatz für APS-180E,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2026-10-19T13:52:15+00:00</dcterms:created>
  <dcterms:modified xsi:type="dcterms:W3CDTF">2026-10-19T13:52:15+00:00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