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DS-2DE5225W-AE(O-STD)(T5)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5 Zoll Dome Bauform</w:t>
      </w:r>
    </w:p>
    <w:p>
      <w:pPr>
        <w:pStyle w:val="p2Style"/>
      </w:pPr>
      <w:r>
        <w:rPr>
          <w:rStyle w:val="textStyle"/>
        </w:rPr>
        <w:t xml:space="preserve">Objektiv mit 25x Zoom: 4,8-120mm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Alarm und Audio IN/OUT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2026-06-05T19:51:32+00:00</dcterms:created>
  <dcterms:modified xsi:type="dcterms:W3CDTF">2026-06-05T19:51:32+00:00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