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235046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M5075-G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Dome, PTZ, Farbe, Innen, 5x,  2,2?11 mm, 1920x1080, IP51, Z-Wave,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Mini PTZ Dome Farbe</w:t>
      </w:r>
    </w:p>
    <w:p>
      <w:pPr>
        <w:pStyle w:val="p2Style"/>
      </w:pPr>
      <w:r>
        <w:rPr>
          <w:rStyle w:val="textStyle"/>
        </w:rPr>
        <w:t xml:space="preserve">5x optischer Zoom, 12x digitaler Zoom, Autofokus</w:t>
      </w:r>
    </w:p>
    <w:p>
      <w:pPr>
        <w:pStyle w:val="p2Style"/>
      </w:pPr>
      <w:r>
        <w:rPr>
          <w:rStyle w:val="textStyle"/>
        </w:rPr>
        <w:t xml:space="preserve">Z-Wave für Smart-Home-Geräte</w:t>
      </w:r>
    </w:p>
    <w:p>
      <w:pPr>
        <w:pStyle w:val="p2Style"/>
      </w:pPr>
      <w:r>
        <w:rPr>
          <w:rStyle w:val="textStyle"/>
        </w:rPr>
        <w:t xml:space="preserve">+/-179° Pan Funktion, Audio mit Mikrofon </w:t>
      </w:r>
    </w:p>
    <w:p>
      <w:pPr>
        <w:pStyle w:val="p2Style"/>
      </w:pPr>
      <w:r>
        <w:rPr>
          <w:rStyle w:val="textStyle"/>
        </w:rPr>
        <w:t xml:space="preserve">Brennweite 2,2-11 mm, 71°- 14° HFoV</w:t>
      </w:r>
    </w:p>
    <w:p>
      <w:pPr>
        <w:pStyle w:val="p2Style"/>
      </w:pPr>
      <w:r>
        <w:rPr>
          <w:rStyle w:val="textStyle"/>
        </w:rPr>
        <w:t xml:space="preserve">Lichtempfindlichkeit 0,1 Lux (30 IRE, F1,4)</w:t>
      </w:r>
    </w:p>
    <w:p>
      <w:pPr>
        <w:pStyle w:val="p2Style"/>
      </w:pPr>
      <w:r>
        <w:rPr>
          <w:rStyle w:val="textStyle"/>
        </w:rPr>
        <w:t xml:space="preserve">Full HDTV 1080p, 1920x1080@50fps</w:t>
      </w:r>
    </w:p>
    <w:p>
      <w:pPr>
        <w:pStyle w:val="p2Style"/>
      </w:pPr>
      <w:r>
        <w:rPr>
          <w:rStyle w:val="textStyle"/>
        </w:rPr>
        <w:t xml:space="preserve">Zipstream mit H.264/H.265</w:t>
      </w:r>
    </w:p>
    <w:p>
      <w:pPr>
        <w:pStyle w:val="p2Style"/>
      </w:pPr>
      <w:r>
        <w:rPr>
          <w:rStyle w:val="textStyle"/>
        </w:rPr>
        <w:t xml:space="preserve">Integrierte Video- und Audioanalyse</w:t>
      </w:r>
    </w:p>
    <w:p>
      <w:pPr>
        <w:pStyle w:val="p2Style"/>
      </w:pPr>
      <w:r>
        <w:rPr>
          <w:rStyle w:val="textStyle"/>
        </w:rPr>
        <w:t xml:space="preserve">microSD-Kartenslot für lokale Aufzeichnung</w:t>
      </w:r>
    </w:p>
    <w:p>
      <w:pPr>
        <w:pStyle w:val="p2Style"/>
      </w:pPr>
      <w:r>
        <w:rPr>
          <w:rStyle w:val="textStyle"/>
        </w:rPr>
        <w:t xml:space="preserve">PoE 802.3af/802.3at Type 1 Class 3</w:t>
      </w:r>
    </w:p>
    <w:p>
      <w:pPr>
        <w:pStyle w:val="p2Style"/>
      </w:pPr>
      <w:r>
        <w:rPr>
          <w:rStyle w:val="textStyle"/>
        </w:rPr>
        <w:t xml:space="preserve">Für Innnenanwendung, Schutzart IP51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M50, Ladendiebstahl verhindern, Sicherheit für Mitarbeiter und Kunden, Videoüberwachung im Einzelhandel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 bei F1,4,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2,2 - 11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71 - 14°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+/-179°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02347-002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7331021076198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1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10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20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5 UPG.LIC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auf 5.x Universal Device, Lizenzcode, 5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TO UNIVERSAL UPG E-LIC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4.x nach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1 UPGLIC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10 UPGLI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20 UPGLI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5 UPGLIC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auf Universal Device, Lizenzcode, 5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TO UNIVERSAL UPG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Station, Upgrade Version 5.x Core to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T8341 PIR MOTION 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Infrarot, Bewegungsmelder, Z-Wave Plus Schnittstelle, batteriebetrieben,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T8342 DOOR/WINDOW 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Tür-/Fenster-Sensor, Z-Wave Plus Schnittstelle, batteriebetrieben,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T8343 ALERT BUTTON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Einbaudruckschalter, Z-Wave Plus Schnittstelle, batteriebetrieben,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T91A13 THREADED CEIL MOUN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 für Domes, 1/4" UNC, 80mm Gewindestange, Rändelmutter,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SOL-GG-PTZ-Control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 Mouse Control Keyboard, Multidimensionaler Joystick, USB-Anschluss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2024-03-28T11:37:37+00:00</dcterms:created>
  <dcterms:modified xsi:type="dcterms:W3CDTF">2024-03-28T11:37:37+00:00</dcterms:modified>
  <dc:title/>
  <dc:description/>
  <dc:subject/>
  <cp:keywords/>
  <cp:category/>
</cp:coreProperties>
</file>