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234652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M2035-LE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Kamera, Bullet, Tag/Nacht, 1920x1080, 3,2mm, DLPU, Infrarot, IP67, weiß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 2 MP Netzwerk Bulletkamera </w:t>
      </w:r>
    </w:p>
    <w:p>
      <w:pPr>
        <w:pStyle w:val="p2Style"/>
      </w:pPr>
      <w:r>
        <w:rPr>
          <w:rStyle w:val="textStyle"/>
        </w:rPr>
        <w:t xml:space="preserve">Analysefunktionen mit Deep Learning (DLPU)</w:t>
      </w:r>
    </w:p>
    <w:p>
      <w:pPr>
        <w:pStyle w:val="p2Style"/>
      </w:pPr>
      <w:r>
        <w:rPr>
          <w:rStyle w:val="textStyle"/>
        </w:rPr>
        <w:t xml:space="preserve">Tag/Nacht Funktion mit schaltbarem IR Filter</w:t>
      </w:r>
    </w:p>
    <w:p>
      <w:pPr>
        <w:pStyle w:val="p2Style"/>
      </w:pPr>
      <w:r>
        <w:rPr>
          <w:rStyle w:val="textStyle"/>
        </w:rPr>
        <w:t xml:space="preserve">F1,4/3,2mm Objektiv mit fester Blende, IR korrigiert </w:t>
      </w:r>
    </w:p>
    <w:p>
      <w:pPr>
        <w:pStyle w:val="p2Style"/>
      </w:pPr>
      <w:r>
        <w:rPr>
          <w:rStyle w:val="textStyle"/>
        </w:rPr>
        <w:t xml:space="preserve">Full HDTV 1920x1080 Pixel, 1080p@25fps </w:t>
      </w:r>
    </w:p>
    <w:p>
      <w:pPr>
        <w:pStyle w:val="p2Style"/>
      </w:pPr>
      <w:r>
        <w:rPr>
          <w:rStyle w:val="textStyle"/>
        </w:rPr>
        <w:t xml:space="preserve">WDR bis 115 dB Dynamikbereich</w:t>
      </w:r>
    </w:p>
    <w:p>
      <w:pPr>
        <w:pStyle w:val="p2Style"/>
      </w:pPr>
      <w:r>
        <w:rPr>
          <w:rStyle w:val="textStyle"/>
        </w:rPr>
        <w:t xml:space="preserve">H.264/H.265 mit Axis Zipstream Technology </w:t>
      </w:r>
    </w:p>
    <w:p>
      <w:pPr>
        <w:pStyle w:val="p2Style"/>
      </w:pPr>
      <w:r>
        <w:rPr>
          <w:rStyle w:val="textStyle"/>
        </w:rPr>
        <w:t xml:space="preserve">Lichtempfindlichkeit 0,16 Lux (F1,4, Farbe)</w:t>
      </w:r>
    </w:p>
    <w:p>
      <w:pPr>
        <w:pStyle w:val="p2Style"/>
      </w:pPr>
      <w:r>
        <w:rPr>
          <w:rStyle w:val="textStyle"/>
        </w:rPr>
        <w:t xml:space="preserve">IR Beleuchtung mit OptimizedIR, 20m Reichweite</w:t>
      </w:r>
    </w:p>
    <w:p>
      <w:pPr>
        <w:pStyle w:val="p2Style"/>
      </w:pPr>
      <w:r>
        <w:rPr>
          <w:rStyle w:val="textStyle"/>
        </w:rPr>
        <w:t xml:space="preserve">Für Außen: IP66/IP67, IK08</w:t>
      </w:r>
    </w:p>
    <w:p>
      <w:pPr>
        <w:pStyle w:val="p2Style"/>
      </w:pPr>
      <w:r>
        <w:rPr>
          <w:rStyle w:val="textStyle"/>
        </w:rPr>
        <w:t xml:space="preserve">Farbe: Weiß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1/2,9"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0,16 Lux bei F1,4,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115dB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101°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02124-001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7331021072961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LOITERING GUARD 1P E-LICE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Loitering,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 W MIDSPAN AC/DC 24 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IEEE802.3af, 1 Port, Innen, 30W, 24 V AC, 10-28 V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Port, Innen,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OUTDOOR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IP66/67, -40°C -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Version 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 CARD 128GB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T8129-E OUTDOOR POE EXTEN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Außen, IP66/67, 200m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WLAN,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T8504-E OUTDOOR POE SWITC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150W PoE, Außen,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T8504-R INDUSTRIAL POE SW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240W PoE Budget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T8508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8 PoE+ Ports, 2x SFP/RJ45 Uplinks, 130W PoE,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T8524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24 PoE+ Ports, 2x SFP/RJ45 Uplinks, 370W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T8606 MEDIA CONV SWITCH 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SFP, 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T91A23 TILE GRID CEIL MNT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an Fliesenrasterdeckensystemen, weiß,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T91A33 LIGHT TRACK MNT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 für Retail Lichtschienen Systeme, weiß,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T91A33 LIGHT TRACK MNT 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 für Retail Lichtschienen Systeme, schwarz,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T94B01P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Montagebox, kompatibel mit 1/2" oder M20  Schutzrohren, für Axis Fix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T94B02D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Hängemontageset, Innen, 1.5" NPS Gewinde,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T94B02D PENDANT KIT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Hängemontageset, Innen, AXIS M304X-V, AXIS Companion Dome V, 1.5" NPS,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T94B02D PENDANT KIT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Hängemontageset, Innen, 1,5" NPS Gewinde,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T94B02M J-BOX/GANG BOX PL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Platte zur Montage auf Anschlussboxen, für AXIS Fix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T94B03L RECESSED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 Einbaugehäuse, Innen, für AXIS M20 Serie, AXIS Companion Bullet, 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TM3101 WALL MOUNT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Axis Dome Kameras,  Kunststoff, innen,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TM3101 WALL MOUNT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Axis Dome Kameras,  Kunststoff, innen,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TU8001 ETHERNET SURGE PRO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Innen, PoE bis 95W, 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GASKET C M20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Dichtung M20 für Kabel Durchlass,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M12(F)-RJ45(M) CABLE 0.5M (1.6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Kabel, CAT5e, M12 (Female, D-Code) auf RJ-45 (Male), 0,5m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Innenraum, kompakte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WDD100T1P0C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1TB, Class 10, UHS-I U1, 512TBW,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WDD512G1P0C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512GB, Class 10, UHS-I U1, 256TBW,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Bulletkamera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2024-03-29T08:51:50+00:00</dcterms:created>
  <dcterms:modified xsi:type="dcterms:W3CDTF">2024-03-29T08:51:50+00:00</dcterms:modified>
  <dc:title/>
  <dc:description/>
  <dc:subject/>
  <cp:keywords/>
  <cp:category/>
</cp:coreProperties>
</file>