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TQ3808-E WEATHERSHIELD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Q3536-LVE, AXIS Q3538-LVE</w:t>
      </w:r>
    </w:p>
    <w:p>
      <w:pPr>
        <w:pStyle w:val="p2Style"/>
      </w:pPr>
      <w:r>
        <w:rPr>
          <w:rStyle w:val="textStyle"/>
        </w:rPr>
        <w:t xml:space="preserve">Inklusive Anti-Verlust-Schrauben und Dichtung</w:t>
      </w:r>
    </w:p>
    <w:p>
      <w:pPr>
        <w:pStyle w:val="p2Style"/>
      </w:pPr>
      <w:r>
        <w:rPr>
          <w:rStyle w:val="textStyle"/>
        </w:rPr>
        <w:t xml:space="preserve">Im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2026-07-21T10:06:48+00:00</dcterms:created>
  <dcterms:modified xsi:type="dcterms:W3CDTF">2026-07-21T10:06:48+00:00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