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DS2422+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2x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und skalierbarer 12-Bay NAS Server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Bildraten (H.264): 1.200fps@720p</w:t>
      </w:r>
    </w:p>
    <w:p>
      <w:pPr>
        <w:pStyle w:val="p2Style"/>
      </w:pPr>
      <w:r>
        <w:rPr>
          <w:rStyle w:val="textStyle"/>
        </w:rPr>
        <w:t xml:space="preserve">2.201 MB/Sek. Lesen, 1.383 MB/Sek. Schreiben</w:t>
      </w:r>
    </w:p>
    <w:p>
      <w:pPr>
        <w:pStyle w:val="p2Style"/>
      </w:pPr>
      <w:r>
        <w:rPr>
          <w:rStyle w:val="textStyle"/>
        </w:rPr>
        <w:t xml:space="preserve">Erweiterbar um 12 HDD Einschübe mit DX1222</w:t>
      </w:r>
    </w:p>
    <w:p>
      <w:pPr>
        <w:pStyle w:val="p2Style"/>
      </w:pPr>
      <w:r>
        <w:rPr>
          <w:rStyle w:val="textStyle"/>
        </w:rPr>
        <w:t xml:space="preserve">AMD Ryzen Embedded V1500B, 4-core 2.2 GHz, 4GB RAM</w:t>
      </w:r>
    </w:p>
    <w:p>
      <w:pPr>
        <w:pStyle w:val="p2Style"/>
      </w:pPr>
      <w:r>
        <w:rPr>
          <w:rStyle w:val="textStyle"/>
        </w:rPr>
        <w:t xml:space="preserve">Erweiterbar mit 10/25GbE und NVMe SSD-Cache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DS2422+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2026-07-01T19:39:20+00:00</dcterms:created>
  <dcterms:modified xsi:type="dcterms:W3CDTF">2026-07-01T19:39:20+00:00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