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12-40mm, 12V/PoE, IK10+, IP66.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4K UHD-Auflösung bis 3840x2160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36,2 - 12,6°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