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TW1104 MAGNET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Magnethalterung, Axis Body Worn Kamera Klick-Fast Adapter,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und vielseitige Halterung</w:t>
      </w:r>
    </w:p>
    <w:p>
      <w:pPr>
        <w:pStyle w:val="p2Style"/>
      </w:pPr>
      <w:r>
        <w:rPr>
          <w:rStyle w:val="textStyle"/>
        </w:rPr>
        <w:t xml:space="preserve">Für viele Arten von Kleidung geeignet</w:t>
      </w:r>
    </w:p>
    <w:p>
      <w:pPr>
        <w:pStyle w:val="p2Style"/>
      </w:pPr>
      <w:r>
        <w:rPr>
          <w:rStyle w:val="textStyle"/>
        </w:rPr>
        <w:t xml:space="preserve">Aktualisierte Version für bessere Stabilität der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2026-05-16T23:49:48+00:00</dcterms:created>
  <dcterms:modified xsi:type="dcterms:W3CDTF">2026-05-16T23:49:48+00:00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