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SBL-101C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für Hanwha Techwin Remote Head Kameras,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abgesetzte Kopfkameras</w:t>
      </w:r>
    </w:p>
    <w:p>
      <w:pPr>
        <w:pStyle w:val="p2Style"/>
      </w:pPr>
      <w:r>
        <w:rPr>
          <w:rStyle w:val="textStyle"/>
        </w:rPr>
        <w:t xml:space="preserve">Material: Polycarbonat Farbe: Weiß RAL9003</w:t>
      </w:r>
    </w:p>
    <w:p>
      <w:pPr>
        <w:pStyle w:val="p2Style"/>
      </w:pPr>
      <w:r>
        <w:rPr>
          <w:rStyle w:val="textStyle"/>
        </w:rPr>
        <w:t xml:space="preserve">Kompatibel mit SLA-T2480, SLA-T2480A, SLA-T4680, SLA-T4680A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8801089212023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SBL-101C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2026-07-21T07:23:52+00:00</dcterms:created>
  <dcterms:modified xsi:type="dcterms:W3CDTF">2026-07-21T07:23:52+00:00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