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ISM-72M2713W0A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Platinenkamera 1920x1080, Tag/Nacht, WDR, 2,7-13,5mm, H.265,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Hervorragende Lichtempfindlichkeit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Motorisiertes Varifocal Objektiv 2,7~13,5mm</w:t>
      </w:r>
    </w:p>
    <w:p>
      <w:pPr>
        <w:pStyle w:val="p2Style"/>
      </w:pPr>
      <w:r>
        <w:rPr>
          <w:rStyle w:val="textStyle"/>
        </w:rPr>
        <w:t xml:space="preserve">DOL-WDR (120dB) 3 Fach Scan der Bilder @25/30fps</w:t>
      </w:r>
    </w:p>
    <w:p>
      <w:pPr>
        <w:pStyle w:val="p2Style"/>
      </w:pPr>
      <w:r>
        <w:rPr>
          <w:rStyle w:val="textStyle"/>
        </w:rPr>
        <w:t xml:space="preserve">Bewegungsmelder, Privatzonen, Slow Shutter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textStyle"/>
        </w:rPr>
        <w:t xml:space="preserve">Temperaturbereich (Betrieb) -20°C ~ +50°C</w:t>
      </w:r>
    </w:p>
    <w:p>
      <w:pPr>
        <w:pStyle w:val="p2Style"/>
      </w:pPr>
      <w:r>
        <w:rPr>
          <w:rStyle w:val="textStyle"/>
        </w:rPr>
        <w:t xml:space="preserve">Platinenkamera 50x50x93mm</w:t>
      </w:r>
    </w:p>
    <w:p>
      <w:pPr>
        <w:pStyle w:val="p2Style"/>
      </w:pPr>
      <w:r>
        <w:rPr>
          <w:rStyle w:val="textStyle"/>
        </w:rPr>
        <w:t xml:space="preserve">Spannungsversorgung PoE oder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93x50x50mm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ohne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Platinenkamera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automatisch,Außen,Glühbirne,Fluorescent Beleuchtung,klarer Himmel,Schatten,manuell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16,6 - 80,5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8,2 - 40,1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3,9 - 20,1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44 - 198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E-Mail,HTTP,FTP,Boost,TCP,UDP,Onvif Event Mapping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889,Um Ihnen ein optimales Nutzungserlebnis zu garantieren,empfehlen wir,ausschließlich Komponenten derselben Marke in einem System zu verwenden. Bei Mischverwendung mehrerer Marken kann eneo die Funktionsfähigkeit nicht 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Betriebsanleitung,Anschluss Kabelsatz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234669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2026-08-06T00:30:33+00:00</dcterms:created>
  <dcterms:modified xsi:type="dcterms:W3CDTF">2026-08-06T00:30:33+00:00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