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Q1656-LE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Kamera, Außen, Tag/Nacht, 2688x1512, DLPU, IP67, IK10, 3,9-10mm,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1/1,8"-Sensor für herausragende Bilder</w:t>
      </w:r>
    </w:p>
    <w:p>
      <w:pPr>
        <w:pStyle w:val="p2Style"/>
      </w:pPr>
      <w:r>
        <w:rPr>
          <w:rStyle w:val="textStyle"/>
        </w:rPr>
        <w:t xml:space="preserve">Unterstützung für Analytik mit Deep Learning</w:t>
      </w:r>
    </w:p>
    <w:p>
      <w:pPr>
        <w:pStyle w:val="p2Style"/>
      </w:pPr>
      <w:r>
        <w:rPr>
          <w:rStyle w:val="textStyle"/>
        </w:rPr>
        <w:t xml:space="preserve">Hochwertige Axis Q-Line-Kamerafunktionen</w:t>
      </w:r>
    </w:p>
    <w:p>
      <w:pPr>
        <w:pStyle w:val="p2Style"/>
      </w:pPr>
      <w:r>
        <w:rPr>
          <w:rStyle w:val="textStyle"/>
        </w:rPr>
        <w:t xml:space="preserve">OptimizedIR mit 850nm (50m) und 940nm (40m) LEDs</w:t>
      </w:r>
    </w:p>
    <w:p>
      <w:pPr>
        <w:pStyle w:val="p2Style"/>
      </w:pPr>
      <w:r>
        <w:rPr>
          <w:rStyle w:val="textStyle"/>
        </w:rPr>
        <w:t xml:space="preserve">4 Megapixel (2688x1512), bis 50 fps</w:t>
      </w:r>
    </w:p>
    <w:p>
      <w:pPr>
        <w:pStyle w:val="p2Style"/>
      </w:pPr>
      <w:r>
        <w:rPr>
          <w:rStyle w:val="textStyle"/>
        </w:rPr>
        <w:t xml:space="preserve">i-CS Varifokal Objektiv F1,5/3,9-10mm</w:t>
      </w:r>
    </w:p>
    <w:p>
      <w:pPr>
        <w:pStyle w:val="p2Style"/>
      </w:pPr>
      <w:r>
        <w:rPr>
          <w:rStyle w:val="textStyle"/>
        </w:rPr>
        <w:t xml:space="preserve">Remote-Zoom und Fokus-Assistent</w:t>
      </w:r>
    </w:p>
    <w:p>
      <w:pPr>
        <w:pStyle w:val="p2Style"/>
      </w:pPr>
      <w:r>
        <w:rPr>
          <w:rStyle w:val="textStyle"/>
        </w:rPr>
        <w:t xml:space="preserve">Axis Zipstream-Technologie mit H.265 und H.264</w:t>
      </w:r>
    </w:p>
    <w:p>
      <w:pPr>
        <w:pStyle w:val="p2Style"/>
      </w:pPr>
      <w:r>
        <w:rPr>
          <w:rStyle w:val="textStyle"/>
        </w:rPr>
        <w:t xml:space="preserve">Audiounterstützung, Alarmein- und ausgänge</w:t>
      </w:r>
    </w:p>
    <w:p>
      <w:pPr>
        <w:pStyle w:val="p2Style"/>
      </w:pPr>
      <w:r>
        <w:rPr>
          <w:rStyle w:val="textStyle"/>
        </w:rPr>
        <w:t xml:space="preserve">FIPS 140-2 zertifiziertes TPM 2.0-Modul</w:t>
      </w:r>
    </w:p>
    <w:p>
      <w:pPr>
        <w:pStyle w:val="p2Style"/>
      </w:pPr>
      <w:r>
        <w:rPr>
          <w:rStyle w:val="textStyle"/>
        </w:rPr>
        <w:t xml:space="preserve">Für Außen: -40°C bis +60°C, IP66, IP67, IK10</w:t>
      </w:r>
    </w:p>
    <w:p>
      <w:pPr>
        <w:pStyle w:val="p2Style"/>
      </w:pPr>
      <w:r>
        <w:rPr>
          <w:rStyle w:val="textStyle"/>
        </w:rPr>
        <w:t xml:space="preserve">Integrierter Scheibenwischer für Schnee und Regen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F1,5,50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113 - 47°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i-CS 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7331021073982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02168-001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12-50 MM F1.4 P-IRIS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12-50mm, 8 Megapixel, P-Iris, CS-Mount, für Q16/P13-Serie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4-10MM F0.9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4-10mm, P-Iris, F0,9, IR-korrigiert,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1/1.8" 3.9-10 MM F1.5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3,9-10mm, i-CS, für AXIS Q16 (Auswahl),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I-CS 9-50 MM F1.5 8MP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i-CS, Varifokal, 9-50mm, 8 Megapixel, für AXIS Q1645/47/-LE/P1367/68/-E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EXTENSION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für Schutz vor Extremwetter, für AXIS P1375-E,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P13 WEATHERSHIELD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P13-E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TQ1804-E TOP COVER WITH 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Oberteil, mit Wischer für AXIS Q1656-LE, AXIS Q1656-BLE,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TQ1906-E FRONT WINDOW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 Front Glas, für AXIS Q1656-LE, AXIS Q1656-BLE, Scheibenwischer kompatibel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2026-07-21T10:27:24+00:00</dcterms:created>
  <dcterms:modified xsi:type="dcterms:W3CDTF">2026-07-21T10:27:24+00:00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