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230833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S-32P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32" LCD Studio Wall Monitor, 1920x1080, 3G-SDI, DVI, HDMI SFP Slot und Ember+ Protocol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Eingänge: 3G-SDI, DVI, HDMI </w:t>
      </w:r>
    </w:p>
    <w:p>
      <w:pPr>
        <w:pStyle w:val="p2Style"/>
      </w:pPr>
      <w:r>
        <w:rPr>
          <w:rStyle w:val="textStyle"/>
        </w:rPr>
        <w:t xml:space="preserve">Ethernet Port für Remote Anbindung </w:t>
      </w:r>
    </w:p>
    <w:p>
      <w:pPr>
        <w:pStyle w:val="p2Style"/>
      </w:pPr>
      <w:r>
        <w:rPr>
          <w:rStyle w:val="textStyle"/>
        </w:rPr>
        <w:t xml:space="preserve">Helligkeit 400cd/m²; Kontrast 4000:1</w:t>
      </w:r>
    </w:p>
    <w:p>
      <w:pPr>
        <w:pStyle w:val="p2Style"/>
      </w:pPr>
      <w:r>
        <w:rPr>
          <w:rStyle w:val="textStyle"/>
        </w:rPr>
        <w:t xml:space="preserve">HDR Emulation (PQ, HLG, SLog3</w:t>
      </w:r>
    </w:p>
    <w:p>
      <w:pPr>
        <w:pStyle w:val="p2Style"/>
      </w:pPr>
      <w:r>
        <w:rPr>
          <w:rStyle w:val="textStyle"/>
        </w:rPr>
        <w:t xml:space="preserve">UMD</w:t>
      </w:r>
    </w:p>
    <w:p>
      <w:pPr>
        <w:pStyle w:val="p2Style"/>
      </w:pPr>
      <w:r>
        <w:rPr>
          <w:rStyle w:val="textStyle"/>
        </w:rPr>
        <w:t xml:space="preserve">Selectable Output via internal Routing</w:t>
      </w:r>
    </w:p>
    <w:p>
      <w:pPr>
        <w:pStyle w:val="p2Style"/>
      </w:pPr>
      <w:r>
        <w:rPr>
          <w:rStyle w:val="textStyle"/>
        </w:rPr>
        <w:t xml:space="preserve">Fast Mode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S-32P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2024-03-28T23:44:08+00:00</dcterms:created>
  <dcterms:modified xsi:type="dcterms:W3CDTF">2024-03-28T23:44:08+00:00</dcterms:modified>
  <dc:title/>
  <dc:description/>
  <dc:subject/>
  <cp:keywords/>
  <cp:category/>
</cp:coreProperties>
</file>